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1C41CB">
      <w:pPr>
        <w:pStyle w:val="p15"/>
        <w:snapToGrid w:val="0"/>
        <w:spacing w:line="300" w:lineRule="exact"/>
        <w:ind w:firstLineChars="491" w:firstLine="1400"/>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1C41CB">
      <w:pPr>
        <w:pStyle w:val="p15"/>
        <w:snapToGrid w:val="0"/>
        <w:spacing w:line="300" w:lineRule="exact"/>
        <w:ind w:firstLineChars="940" w:firstLine="2680"/>
        <w:rPr>
          <w:rFonts w:ascii="宋体" w:hAnsi="宋体"/>
          <w:b/>
          <w:spacing w:val="2"/>
          <w:sz w:val="28"/>
          <w:szCs w:val="28"/>
        </w:rPr>
      </w:pPr>
      <w:r>
        <w:rPr>
          <w:rFonts w:ascii="宋体" w:hAnsi="宋体" w:hint="eastAsia"/>
          <w:b/>
          <w:spacing w:val="2"/>
          <w:sz w:val="28"/>
          <w:szCs w:val="28"/>
        </w:rPr>
        <w:t>小学第</w:t>
      </w:r>
      <w:r w:rsidR="00A93195">
        <w:rPr>
          <w:rFonts w:ascii="宋体" w:hAnsi="宋体" w:hint="eastAsia"/>
          <w:b/>
          <w:spacing w:val="2"/>
          <w:sz w:val="28"/>
          <w:szCs w:val="28"/>
        </w:rPr>
        <w:t>1</w:t>
      </w:r>
      <w:r w:rsidR="001B7BFD">
        <w:rPr>
          <w:rFonts w:ascii="宋体" w:hAnsi="宋体" w:hint="eastAsia"/>
          <w:b/>
          <w:spacing w:val="2"/>
          <w:sz w:val="28"/>
          <w:szCs w:val="28"/>
        </w:rPr>
        <w:t>7</w:t>
      </w:r>
      <w:r>
        <w:rPr>
          <w:rFonts w:ascii="宋体" w:hAnsi="宋体" w:hint="eastAsia"/>
          <w:b/>
          <w:spacing w:val="2"/>
          <w:sz w:val="28"/>
          <w:szCs w:val="28"/>
        </w:rPr>
        <w:t>周研修活动安排</w:t>
      </w:r>
    </w:p>
    <w:p w:rsidR="0042032D" w:rsidRPr="00001804" w:rsidRDefault="0042032D" w:rsidP="001C41CB">
      <w:pPr>
        <w:pStyle w:val="p15"/>
        <w:snapToGrid w:val="0"/>
        <w:spacing w:line="300" w:lineRule="exact"/>
        <w:ind w:firstLineChars="1100" w:firstLine="2310"/>
      </w:pPr>
      <w:r w:rsidRPr="00001804">
        <w:rPr>
          <w:rFonts w:hint="eastAsia"/>
        </w:rPr>
        <w:t>（</w:t>
      </w:r>
      <w:r w:rsidRPr="00001804">
        <w:t>20</w:t>
      </w:r>
      <w:r w:rsidRPr="00001804">
        <w:rPr>
          <w:rFonts w:hint="eastAsia"/>
        </w:rPr>
        <w:t>20</w:t>
      </w:r>
      <w:r w:rsidRPr="00001804">
        <w:rPr>
          <w:rFonts w:hint="eastAsia"/>
        </w:rPr>
        <w:t>年</w:t>
      </w:r>
      <w:r w:rsidR="002A18B0">
        <w:rPr>
          <w:rFonts w:hint="eastAsia"/>
        </w:rPr>
        <w:t>1</w:t>
      </w:r>
      <w:r w:rsidR="00330FC8">
        <w:rPr>
          <w:rFonts w:hint="eastAsia"/>
        </w:rPr>
        <w:t>2</w:t>
      </w:r>
      <w:r w:rsidRPr="00001804">
        <w:rPr>
          <w:rFonts w:hint="eastAsia"/>
        </w:rPr>
        <w:t>月</w:t>
      </w:r>
      <w:r w:rsidR="001B7BFD">
        <w:rPr>
          <w:rFonts w:hint="eastAsia"/>
        </w:rPr>
        <w:t>21</w:t>
      </w:r>
      <w:r w:rsidRPr="00001804">
        <w:rPr>
          <w:rFonts w:hint="eastAsia"/>
        </w:rPr>
        <w:t>日—</w:t>
      </w:r>
      <w:r w:rsidRPr="00001804">
        <w:t>20</w:t>
      </w:r>
      <w:r w:rsidRPr="00001804">
        <w:rPr>
          <w:rFonts w:hint="eastAsia"/>
        </w:rPr>
        <w:t>20</w:t>
      </w:r>
      <w:r w:rsidRPr="00001804">
        <w:rPr>
          <w:rFonts w:hint="eastAsia"/>
        </w:rPr>
        <w:t>年</w:t>
      </w:r>
      <w:r w:rsidR="00330FC8">
        <w:rPr>
          <w:rFonts w:hint="eastAsia"/>
        </w:rPr>
        <w:t>12</w:t>
      </w:r>
      <w:r w:rsidRPr="00001804">
        <w:rPr>
          <w:rFonts w:hint="eastAsia"/>
        </w:rPr>
        <w:t>月</w:t>
      </w:r>
      <w:r w:rsidR="001B7BFD">
        <w:rPr>
          <w:rFonts w:hint="eastAsia"/>
        </w:rPr>
        <w:t>25</w:t>
      </w:r>
      <w:r w:rsidRPr="00001804">
        <w:rPr>
          <w:rFonts w:hint="eastAsia"/>
        </w:rPr>
        <w:t>日）</w:t>
      </w:r>
    </w:p>
    <w:p w:rsidR="00BF11D6" w:rsidRDefault="00BF11D6" w:rsidP="001401A2">
      <w:pPr>
        <w:ind w:firstLineChars="639" w:firstLine="1540"/>
        <w:rPr>
          <w:rFonts w:ascii="黑体" w:eastAsia="黑体" w:hAnsi="黑体" w:cs="黑体"/>
          <w:b/>
          <w:sz w:val="24"/>
          <w:szCs w:val="24"/>
        </w:rPr>
      </w:pPr>
    </w:p>
    <w:p w:rsidR="001401A2" w:rsidRPr="00BF11D6" w:rsidRDefault="001401A2" w:rsidP="00BF11D6">
      <w:pPr>
        <w:spacing w:line="500" w:lineRule="exact"/>
        <w:ind w:firstLineChars="886" w:firstLine="2135"/>
        <w:rPr>
          <w:rFonts w:asciiTheme="minorEastAsia" w:hAnsiTheme="minorEastAsia" w:cs="黑体"/>
          <w:b/>
          <w:sz w:val="24"/>
          <w:szCs w:val="24"/>
        </w:rPr>
      </w:pPr>
      <w:r w:rsidRPr="00BF11D6">
        <w:rPr>
          <w:rFonts w:asciiTheme="minorEastAsia" w:hAnsiTheme="minorEastAsia" w:cs="黑体" w:hint="eastAsia"/>
          <w:b/>
          <w:sz w:val="24"/>
          <w:szCs w:val="24"/>
        </w:rPr>
        <w:t>小学语文二年级写话教学网络研修活动</w:t>
      </w:r>
    </w:p>
    <w:p w:rsidR="001401A2" w:rsidRPr="00BF11D6" w:rsidRDefault="001401A2" w:rsidP="00BF11D6">
      <w:pPr>
        <w:adjustRightInd w:val="0"/>
        <w:snapToGrid w:val="0"/>
        <w:spacing w:line="500" w:lineRule="exact"/>
        <w:rPr>
          <w:rFonts w:asciiTheme="minorEastAsia" w:hAnsiTheme="minorEastAsia"/>
          <w:sz w:val="24"/>
          <w:szCs w:val="24"/>
        </w:rPr>
      </w:pPr>
      <w:r w:rsidRPr="00BF11D6">
        <w:rPr>
          <w:rFonts w:asciiTheme="minorEastAsia" w:hAnsiTheme="minorEastAsia" w:hint="eastAsia"/>
          <w:sz w:val="24"/>
          <w:szCs w:val="24"/>
        </w:rPr>
        <w:t>各位二年级语文教师：</w:t>
      </w:r>
    </w:p>
    <w:p w:rsidR="001401A2" w:rsidRPr="00BF11D6" w:rsidRDefault="001401A2" w:rsidP="00BF11D6">
      <w:pPr>
        <w:adjustRightInd w:val="0"/>
        <w:snapToGrid w:val="0"/>
        <w:spacing w:line="500" w:lineRule="exact"/>
        <w:ind w:firstLineChars="200" w:firstLine="480"/>
        <w:rPr>
          <w:rFonts w:asciiTheme="minorEastAsia" w:hAnsiTheme="minorEastAsia"/>
          <w:sz w:val="24"/>
          <w:szCs w:val="24"/>
        </w:rPr>
      </w:pPr>
      <w:r w:rsidRPr="00BF11D6">
        <w:rPr>
          <w:rFonts w:asciiTheme="minorEastAsia" w:hAnsiTheme="minorEastAsia" w:hint="eastAsia"/>
          <w:sz w:val="24"/>
          <w:szCs w:val="24"/>
        </w:rPr>
        <w:t>本次写话教学视频案例研修选取了统编小学语文教材二年级上册写话教学</w:t>
      </w:r>
      <w:r w:rsidRPr="00BF11D6">
        <w:rPr>
          <w:rFonts w:asciiTheme="minorEastAsia" w:hAnsiTheme="minorEastAsia"/>
          <w:sz w:val="24"/>
          <w:szCs w:val="24"/>
        </w:rPr>
        <w:t>2</w:t>
      </w:r>
      <w:r w:rsidRPr="00BF11D6">
        <w:rPr>
          <w:rFonts w:asciiTheme="minorEastAsia" w:hAnsiTheme="minorEastAsia" w:hint="eastAsia"/>
          <w:sz w:val="24"/>
          <w:szCs w:val="24"/>
        </w:rPr>
        <w:t>个课例。</w:t>
      </w:r>
    </w:p>
    <w:p w:rsidR="001401A2" w:rsidRPr="00BF11D6" w:rsidRDefault="001401A2" w:rsidP="00BF11D6">
      <w:pPr>
        <w:numPr>
          <w:ilvl w:val="0"/>
          <w:numId w:val="9"/>
        </w:numPr>
        <w:adjustRightInd w:val="0"/>
        <w:snapToGrid w:val="0"/>
        <w:spacing w:line="500" w:lineRule="exact"/>
        <w:ind w:firstLineChars="200" w:firstLine="480"/>
        <w:rPr>
          <w:rFonts w:asciiTheme="minorEastAsia" w:hAnsiTheme="minorEastAsia"/>
          <w:sz w:val="24"/>
          <w:szCs w:val="24"/>
        </w:rPr>
      </w:pPr>
      <w:r w:rsidRPr="00BF11D6">
        <w:rPr>
          <w:rFonts w:asciiTheme="minorEastAsia" w:hAnsiTheme="minorEastAsia" w:hint="eastAsia"/>
          <w:sz w:val="24"/>
          <w:szCs w:val="24"/>
        </w:rPr>
        <w:t>《最喜欢的玩具》主讲人：志成小学周艳青</w:t>
      </w:r>
    </w:p>
    <w:p w:rsidR="001401A2" w:rsidRPr="00BF11D6" w:rsidRDefault="001401A2" w:rsidP="00BF11D6">
      <w:pPr>
        <w:numPr>
          <w:ilvl w:val="0"/>
          <w:numId w:val="9"/>
        </w:numPr>
        <w:adjustRightInd w:val="0"/>
        <w:snapToGrid w:val="0"/>
        <w:spacing w:line="500" w:lineRule="exact"/>
        <w:ind w:firstLineChars="200" w:firstLine="480"/>
        <w:rPr>
          <w:rFonts w:asciiTheme="minorEastAsia" w:hAnsiTheme="minorEastAsia"/>
          <w:sz w:val="24"/>
          <w:szCs w:val="24"/>
        </w:rPr>
      </w:pPr>
      <w:r w:rsidRPr="00BF11D6">
        <w:rPr>
          <w:rFonts w:asciiTheme="minorEastAsia" w:hAnsiTheme="minorEastAsia" w:hint="eastAsia"/>
          <w:sz w:val="24"/>
          <w:szCs w:val="24"/>
        </w:rPr>
        <w:t>《看图写话》主讲人：西城师范附属小学初申申</w:t>
      </w:r>
      <w:bookmarkStart w:id="0" w:name="_GoBack"/>
      <w:bookmarkEnd w:id="0"/>
    </w:p>
    <w:p w:rsidR="001401A2" w:rsidRPr="00BF11D6" w:rsidRDefault="001401A2" w:rsidP="00BF11D6">
      <w:pPr>
        <w:adjustRightInd w:val="0"/>
        <w:snapToGrid w:val="0"/>
        <w:spacing w:line="500" w:lineRule="exact"/>
        <w:ind w:firstLineChars="200" w:firstLine="480"/>
        <w:rPr>
          <w:rFonts w:asciiTheme="minorEastAsia" w:hAnsiTheme="minorEastAsia"/>
          <w:sz w:val="24"/>
          <w:szCs w:val="24"/>
        </w:rPr>
      </w:pPr>
      <w:r w:rsidRPr="00BF11D6">
        <w:rPr>
          <w:rFonts w:asciiTheme="minorEastAsia" w:hAnsiTheme="minorEastAsia" w:hint="eastAsia"/>
          <w:sz w:val="24"/>
          <w:szCs w:val="24"/>
        </w:rPr>
        <w:t>现将本次视频案例研修活动有关事宜通知如下：</w:t>
      </w:r>
    </w:p>
    <w:p w:rsidR="001401A2" w:rsidRPr="00BF11D6" w:rsidRDefault="001401A2" w:rsidP="00BF11D6">
      <w:pPr>
        <w:adjustRightInd w:val="0"/>
        <w:snapToGrid w:val="0"/>
        <w:spacing w:line="500" w:lineRule="exact"/>
        <w:ind w:firstLineChars="200" w:firstLine="480"/>
        <w:rPr>
          <w:rFonts w:asciiTheme="minorEastAsia" w:hAnsiTheme="minorEastAsia"/>
          <w:sz w:val="24"/>
          <w:szCs w:val="24"/>
        </w:rPr>
      </w:pPr>
      <w:r w:rsidRPr="00BF11D6">
        <w:rPr>
          <w:rFonts w:asciiTheme="minorEastAsia" w:hAnsiTheme="minorEastAsia" w:hint="eastAsia"/>
          <w:sz w:val="24"/>
          <w:szCs w:val="24"/>
        </w:rPr>
        <w:t>第一、研修活动要求：</w:t>
      </w:r>
    </w:p>
    <w:p w:rsidR="001401A2" w:rsidRPr="00BF11D6" w:rsidRDefault="001401A2" w:rsidP="00BF11D6">
      <w:pPr>
        <w:adjustRightInd w:val="0"/>
        <w:snapToGrid w:val="0"/>
        <w:spacing w:line="500" w:lineRule="exact"/>
        <w:ind w:firstLineChars="200" w:firstLine="480"/>
        <w:jc w:val="left"/>
        <w:rPr>
          <w:rFonts w:asciiTheme="minorEastAsia" w:hAnsiTheme="minorEastAsia"/>
          <w:sz w:val="24"/>
          <w:szCs w:val="24"/>
        </w:rPr>
      </w:pPr>
      <w:r w:rsidRPr="00BF11D6">
        <w:rPr>
          <w:rFonts w:asciiTheme="minorEastAsia" w:hAnsiTheme="minorEastAsia" w:hint="eastAsia"/>
          <w:sz w:val="24"/>
          <w:szCs w:val="24"/>
        </w:rPr>
        <w:t>请老师们认真观看视频案例，结合自己的教学实际，选择自己感受最深或最感兴趣的案例问题展开讨论。</w:t>
      </w:r>
    </w:p>
    <w:p w:rsidR="001401A2" w:rsidRPr="00BF11D6" w:rsidRDefault="001401A2" w:rsidP="00BF11D6">
      <w:pPr>
        <w:adjustRightInd w:val="0"/>
        <w:snapToGrid w:val="0"/>
        <w:spacing w:line="500" w:lineRule="exact"/>
        <w:ind w:firstLineChars="200" w:firstLine="480"/>
        <w:rPr>
          <w:rFonts w:asciiTheme="minorEastAsia" w:hAnsiTheme="minorEastAsia"/>
          <w:sz w:val="24"/>
          <w:szCs w:val="24"/>
        </w:rPr>
      </w:pPr>
      <w:r w:rsidRPr="00BF11D6">
        <w:rPr>
          <w:rFonts w:asciiTheme="minorEastAsia" w:hAnsiTheme="minorEastAsia" w:hint="eastAsia"/>
          <w:sz w:val="24"/>
          <w:szCs w:val="24"/>
        </w:rPr>
        <w:t>第二、注意事项：</w:t>
      </w:r>
    </w:p>
    <w:p w:rsidR="001401A2" w:rsidRPr="00BF11D6" w:rsidRDefault="001401A2" w:rsidP="00BF11D6">
      <w:pPr>
        <w:adjustRightInd w:val="0"/>
        <w:snapToGrid w:val="0"/>
        <w:spacing w:line="500" w:lineRule="exact"/>
        <w:ind w:firstLineChars="200" w:firstLine="480"/>
        <w:rPr>
          <w:rFonts w:asciiTheme="minorEastAsia" w:hAnsiTheme="minorEastAsia"/>
          <w:color w:val="0D0D0D" w:themeColor="text1" w:themeTint="F2"/>
          <w:sz w:val="24"/>
          <w:szCs w:val="24"/>
        </w:rPr>
      </w:pPr>
      <w:r w:rsidRPr="00BF11D6">
        <w:rPr>
          <w:rFonts w:asciiTheme="minorEastAsia" w:hAnsiTheme="minorEastAsia" w:hint="eastAsia"/>
          <w:color w:val="0D0D0D" w:themeColor="text1" w:themeTint="F2"/>
          <w:sz w:val="24"/>
          <w:szCs w:val="24"/>
        </w:rPr>
        <w:t>1.登陆西城教育研修网，在“视频案例”频道观看此课程相关案例。</w:t>
      </w:r>
    </w:p>
    <w:p w:rsidR="001401A2" w:rsidRPr="00BF11D6" w:rsidRDefault="001401A2" w:rsidP="00BF11D6">
      <w:pPr>
        <w:adjustRightInd w:val="0"/>
        <w:snapToGrid w:val="0"/>
        <w:spacing w:line="500" w:lineRule="exact"/>
        <w:ind w:firstLineChars="200" w:firstLine="480"/>
        <w:rPr>
          <w:rFonts w:asciiTheme="minorEastAsia" w:hAnsiTheme="minorEastAsia"/>
          <w:bCs/>
          <w:color w:val="0D0D0D" w:themeColor="text1" w:themeTint="F2"/>
          <w:sz w:val="24"/>
          <w:szCs w:val="24"/>
        </w:rPr>
      </w:pPr>
      <w:r w:rsidRPr="00BF11D6">
        <w:rPr>
          <w:rFonts w:asciiTheme="minorEastAsia" w:hAnsiTheme="minorEastAsia" w:hint="eastAsia"/>
          <w:color w:val="0D0D0D" w:themeColor="text1" w:themeTint="F2"/>
          <w:sz w:val="24"/>
          <w:szCs w:val="24"/>
        </w:rPr>
        <w:t>2.请老师们在“案例问题”下面结合自己的思考和实践，展开研讨。</w:t>
      </w:r>
      <w:r w:rsidRPr="00BF11D6">
        <w:rPr>
          <w:rFonts w:asciiTheme="minorEastAsia" w:hAnsiTheme="minorEastAsia" w:hint="eastAsia"/>
          <w:bCs/>
          <w:color w:val="0D0D0D" w:themeColor="text1" w:themeTint="F2"/>
          <w:sz w:val="24"/>
          <w:szCs w:val="24"/>
        </w:rPr>
        <w:t>（研讨时请写清校名和姓名，方便登统考勤）</w:t>
      </w:r>
    </w:p>
    <w:p w:rsidR="001401A2" w:rsidRPr="00BF11D6" w:rsidRDefault="001401A2" w:rsidP="00BF11D6">
      <w:pPr>
        <w:adjustRightInd w:val="0"/>
        <w:snapToGrid w:val="0"/>
        <w:spacing w:line="500" w:lineRule="exact"/>
        <w:ind w:firstLineChars="200" w:firstLine="480"/>
        <w:rPr>
          <w:rFonts w:asciiTheme="minorEastAsia" w:hAnsiTheme="minorEastAsia"/>
          <w:bCs/>
          <w:color w:val="0D0D0D" w:themeColor="text1" w:themeTint="F2"/>
          <w:sz w:val="24"/>
          <w:szCs w:val="24"/>
        </w:rPr>
      </w:pPr>
      <w:r w:rsidRPr="00BF11D6">
        <w:rPr>
          <w:rFonts w:asciiTheme="minorEastAsia" w:hAnsiTheme="minorEastAsia" w:hint="eastAsia"/>
          <w:color w:val="0D0D0D" w:themeColor="text1" w:themeTint="F2"/>
          <w:sz w:val="24"/>
          <w:szCs w:val="24"/>
        </w:rPr>
        <w:t>3.本次活动为本学期 “统编教材二年级上册双线组元目标落实策略研究”年级研修活动，</w:t>
      </w:r>
      <w:r w:rsidRPr="00BF11D6">
        <w:rPr>
          <w:rFonts w:asciiTheme="minorEastAsia" w:hAnsiTheme="minorEastAsia" w:hint="eastAsia"/>
          <w:bCs/>
          <w:color w:val="0D0D0D" w:themeColor="text1" w:themeTint="F2"/>
          <w:sz w:val="24"/>
          <w:szCs w:val="24"/>
        </w:rPr>
        <w:t>活动后注意在“继教管理平台”写出对此次活动的评价。</w:t>
      </w:r>
    </w:p>
    <w:p w:rsidR="001401A2" w:rsidRPr="00BF11D6" w:rsidRDefault="001401A2" w:rsidP="00BF11D6">
      <w:pPr>
        <w:adjustRightInd w:val="0"/>
        <w:snapToGrid w:val="0"/>
        <w:spacing w:line="500" w:lineRule="exact"/>
        <w:ind w:firstLineChars="200" w:firstLine="480"/>
        <w:rPr>
          <w:rFonts w:asciiTheme="minorEastAsia" w:hAnsiTheme="minorEastAsia"/>
          <w:color w:val="0D0D0D" w:themeColor="text1" w:themeTint="F2"/>
          <w:sz w:val="24"/>
          <w:szCs w:val="24"/>
        </w:rPr>
      </w:pPr>
      <w:r w:rsidRPr="00BF11D6">
        <w:rPr>
          <w:rFonts w:asciiTheme="minorEastAsia" w:hAnsiTheme="minorEastAsia" w:hint="eastAsia"/>
          <w:color w:val="0D0D0D" w:themeColor="text1" w:themeTint="F2"/>
          <w:sz w:val="24"/>
          <w:szCs w:val="24"/>
        </w:rPr>
        <w:t>第三、请老师们于202</w:t>
      </w:r>
      <w:r w:rsidRPr="00BF11D6">
        <w:rPr>
          <w:rFonts w:asciiTheme="minorEastAsia" w:hAnsiTheme="minorEastAsia"/>
          <w:color w:val="0D0D0D" w:themeColor="text1" w:themeTint="F2"/>
          <w:sz w:val="24"/>
          <w:szCs w:val="24"/>
        </w:rPr>
        <w:t>1</w:t>
      </w:r>
      <w:r w:rsidRPr="00BF11D6">
        <w:rPr>
          <w:rFonts w:asciiTheme="minorEastAsia" w:hAnsiTheme="minorEastAsia" w:hint="eastAsia"/>
          <w:color w:val="0D0D0D" w:themeColor="text1" w:themeTint="F2"/>
          <w:sz w:val="24"/>
          <w:szCs w:val="24"/>
        </w:rPr>
        <w:t>年</w:t>
      </w:r>
      <w:r w:rsidRPr="00BF11D6">
        <w:rPr>
          <w:rFonts w:asciiTheme="minorEastAsia" w:hAnsiTheme="minorEastAsia"/>
          <w:color w:val="0D0D0D" w:themeColor="text1" w:themeTint="F2"/>
          <w:sz w:val="24"/>
          <w:szCs w:val="24"/>
        </w:rPr>
        <w:t>1</w:t>
      </w:r>
      <w:r w:rsidRPr="00BF11D6">
        <w:rPr>
          <w:rFonts w:asciiTheme="minorEastAsia" w:hAnsiTheme="minorEastAsia" w:hint="eastAsia"/>
          <w:color w:val="0D0D0D" w:themeColor="text1" w:themeTint="F2"/>
          <w:sz w:val="24"/>
          <w:szCs w:val="24"/>
        </w:rPr>
        <w:t>月</w:t>
      </w:r>
      <w:r w:rsidRPr="00BF11D6">
        <w:rPr>
          <w:rFonts w:asciiTheme="minorEastAsia" w:hAnsiTheme="minorEastAsia"/>
          <w:color w:val="0D0D0D" w:themeColor="text1" w:themeTint="F2"/>
          <w:sz w:val="24"/>
          <w:szCs w:val="24"/>
        </w:rPr>
        <w:t>31</w:t>
      </w:r>
      <w:r w:rsidRPr="00BF11D6">
        <w:rPr>
          <w:rFonts w:asciiTheme="minorEastAsia" w:hAnsiTheme="minorEastAsia" w:hint="eastAsia"/>
          <w:color w:val="0D0D0D" w:themeColor="text1" w:themeTint="F2"/>
          <w:sz w:val="24"/>
          <w:szCs w:val="24"/>
        </w:rPr>
        <w:t>日前，完成此次网上研讨。</w:t>
      </w:r>
    </w:p>
    <w:p w:rsidR="001401A2" w:rsidRPr="00BF11D6" w:rsidRDefault="001401A2" w:rsidP="00BF11D6">
      <w:pPr>
        <w:adjustRightInd w:val="0"/>
        <w:snapToGrid w:val="0"/>
        <w:spacing w:line="500" w:lineRule="exact"/>
        <w:ind w:firstLineChars="500" w:firstLine="1200"/>
        <w:rPr>
          <w:rFonts w:asciiTheme="minorEastAsia" w:hAnsiTheme="minorEastAsia"/>
          <w:color w:val="0D0D0D" w:themeColor="text1" w:themeTint="F2"/>
          <w:sz w:val="24"/>
          <w:szCs w:val="24"/>
        </w:rPr>
      </w:pPr>
      <w:r w:rsidRPr="00BF11D6">
        <w:rPr>
          <w:rFonts w:asciiTheme="minorEastAsia" w:hAnsiTheme="minorEastAsia" w:hint="eastAsia"/>
          <w:color w:val="0D0D0D" w:themeColor="text1" w:themeTint="F2"/>
          <w:sz w:val="24"/>
          <w:szCs w:val="24"/>
        </w:rPr>
        <w:t>请老师们畅所欲言，分享教学心得。</w:t>
      </w:r>
    </w:p>
    <w:p w:rsidR="001B542E" w:rsidRPr="00BF11D6" w:rsidRDefault="001B542E" w:rsidP="00BF11D6">
      <w:pPr>
        <w:spacing w:line="500" w:lineRule="exact"/>
        <w:ind w:firstLineChars="935" w:firstLine="2244"/>
        <w:rPr>
          <w:rFonts w:asciiTheme="minorEastAsia" w:hAnsiTheme="minorEastAsia"/>
          <w:color w:val="0D0D0D" w:themeColor="text1" w:themeTint="F2"/>
          <w:sz w:val="24"/>
          <w:szCs w:val="24"/>
        </w:rPr>
      </w:pPr>
    </w:p>
    <w:p w:rsidR="001401A2" w:rsidRPr="00BF11D6" w:rsidRDefault="001401A2" w:rsidP="00BF11D6">
      <w:pPr>
        <w:spacing w:line="500" w:lineRule="exact"/>
        <w:ind w:firstLineChars="935" w:firstLine="2253"/>
        <w:rPr>
          <w:rFonts w:asciiTheme="minorEastAsia" w:hAnsiTheme="minorEastAsia"/>
          <w:b/>
          <w:sz w:val="24"/>
          <w:szCs w:val="24"/>
        </w:rPr>
      </w:pPr>
    </w:p>
    <w:p w:rsidR="001401A2" w:rsidRPr="00BF11D6" w:rsidRDefault="001401A2" w:rsidP="00BF11D6">
      <w:pPr>
        <w:spacing w:line="500" w:lineRule="exact"/>
        <w:ind w:firstLineChars="735" w:firstLine="1771"/>
        <w:rPr>
          <w:rFonts w:asciiTheme="minorEastAsia" w:hAnsiTheme="minorEastAsia"/>
          <w:b/>
          <w:sz w:val="24"/>
          <w:szCs w:val="24"/>
        </w:rPr>
      </w:pPr>
      <w:r w:rsidRPr="00BF11D6">
        <w:rPr>
          <w:rFonts w:asciiTheme="minorEastAsia" w:hAnsiTheme="minorEastAsia" w:hint="eastAsia"/>
          <w:b/>
          <w:sz w:val="24"/>
          <w:szCs w:val="24"/>
        </w:rPr>
        <w:t>小学科学青年教师专业发展课程</w:t>
      </w:r>
      <w:r w:rsidRPr="00BF11D6">
        <w:rPr>
          <w:rFonts w:asciiTheme="minorEastAsia" w:hAnsiTheme="minorEastAsia" w:cs="Times New Roman" w:hint="eastAsia"/>
          <w:b/>
          <w:sz w:val="24"/>
          <w:szCs w:val="24"/>
        </w:rPr>
        <w:t>研修活动</w:t>
      </w:r>
    </w:p>
    <w:p w:rsidR="001401A2" w:rsidRPr="00BF11D6" w:rsidRDefault="001401A2" w:rsidP="00BF11D6">
      <w:pPr>
        <w:spacing w:line="500" w:lineRule="exact"/>
        <w:rPr>
          <w:rFonts w:asciiTheme="minorEastAsia" w:hAnsiTheme="minorEastAsia"/>
          <w:sz w:val="24"/>
          <w:szCs w:val="24"/>
        </w:rPr>
      </w:pPr>
      <w:r w:rsidRPr="00BF11D6">
        <w:rPr>
          <w:rFonts w:asciiTheme="minorEastAsia" w:hAnsiTheme="minorEastAsia" w:cs="Times New Roman" w:hint="eastAsia"/>
          <w:sz w:val="24"/>
          <w:szCs w:val="24"/>
        </w:rPr>
        <w:t>活动主题：</w:t>
      </w:r>
      <w:r w:rsidRPr="00BF11D6">
        <w:rPr>
          <w:rFonts w:asciiTheme="minorEastAsia" w:hAnsiTheme="minorEastAsia" w:hint="eastAsia"/>
          <w:sz w:val="24"/>
          <w:szCs w:val="24"/>
        </w:rPr>
        <w:t>教育部网课研讨4</w:t>
      </w:r>
    </w:p>
    <w:p w:rsidR="001401A2" w:rsidRPr="00BF11D6" w:rsidRDefault="001401A2" w:rsidP="00BF11D6">
      <w:pPr>
        <w:spacing w:line="500" w:lineRule="exact"/>
        <w:rPr>
          <w:rFonts w:asciiTheme="minorEastAsia" w:hAnsiTheme="minorEastAsia"/>
          <w:sz w:val="24"/>
          <w:szCs w:val="24"/>
        </w:rPr>
      </w:pPr>
      <w:r w:rsidRPr="00BF11D6">
        <w:rPr>
          <w:rFonts w:asciiTheme="minorEastAsia" w:hAnsiTheme="minorEastAsia"/>
          <w:sz w:val="24"/>
          <w:szCs w:val="24"/>
        </w:rPr>
        <w:t>活动形式</w:t>
      </w:r>
      <w:r w:rsidRPr="00BF11D6">
        <w:rPr>
          <w:rFonts w:asciiTheme="minorEastAsia" w:hAnsiTheme="minorEastAsia" w:hint="eastAsia"/>
          <w:sz w:val="24"/>
          <w:szCs w:val="24"/>
        </w:rPr>
        <w:t>：网络研讨</w:t>
      </w:r>
    </w:p>
    <w:p w:rsidR="001401A2" w:rsidRPr="009B64FD" w:rsidRDefault="001401A2" w:rsidP="00BF11D6">
      <w:pPr>
        <w:adjustRightInd w:val="0"/>
        <w:snapToGrid w:val="0"/>
        <w:spacing w:line="500" w:lineRule="exact"/>
        <w:rPr>
          <w:rFonts w:asciiTheme="minorEastAsia" w:hAnsiTheme="minorEastAsia" w:cs="Times New Roman"/>
          <w:color w:val="0D0D0D" w:themeColor="text1" w:themeTint="F2"/>
          <w:sz w:val="24"/>
          <w:szCs w:val="24"/>
        </w:rPr>
      </w:pPr>
      <w:r w:rsidRPr="00BF11D6">
        <w:rPr>
          <w:rFonts w:asciiTheme="minorEastAsia" w:hAnsiTheme="minorEastAsia" w:cs="Times New Roman" w:hint="eastAsia"/>
          <w:sz w:val="24"/>
          <w:szCs w:val="24"/>
        </w:rPr>
        <w:t>活动时间：20</w:t>
      </w:r>
      <w:r w:rsidRPr="00BF11D6">
        <w:rPr>
          <w:rFonts w:asciiTheme="minorEastAsia" w:hAnsiTheme="minorEastAsia" w:cs="Times New Roman"/>
          <w:sz w:val="24"/>
          <w:szCs w:val="24"/>
        </w:rPr>
        <w:t>20</w:t>
      </w:r>
      <w:r w:rsidRPr="00BF11D6">
        <w:rPr>
          <w:rFonts w:asciiTheme="minorEastAsia" w:hAnsiTheme="minorEastAsia" w:cs="Times New Roman" w:hint="eastAsia"/>
          <w:sz w:val="24"/>
          <w:szCs w:val="24"/>
        </w:rPr>
        <w:t>年</w:t>
      </w:r>
      <w:r w:rsidRPr="00BF11D6">
        <w:rPr>
          <w:rFonts w:asciiTheme="minorEastAsia" w:hAnsiTheme="minorEastAsia" w:hint="eastAsia"/>
          <w:sz w:val="24"/>
          <w:szCs w:val="24"/>
        </w:rPr>
        <w:t>12</w:t>
      </w:r>
      <w:r w:rsidRPr="00BF11D6">
        <w:rPr>
          <w:rFonts w:asciiTheme="minorEastAsia" w:hAnsiTheme="minorEastAsia" w:cs="Times New Roman" w:hint="eastAsia"/>
          <w:sz w:val="24"/>
          <w:szCs w:val="24"/>
        </w:rPr>
        <w:t>月</w:t>
      </w:r>
      <w:r w:rsidRPr="00BF11D6">
        <w:rPr>
          <w:rFonts w:asciiTheme="minorEastAsia" w:hAnsiTheme="minorEastAsia" w:hint="eastAsia"/>
          <w:sz w:val="24"/>
          <w:szCs w:val="24"/>
        </w:rPr>
        <w:t>25</w:t>
      </w:r>
      <w:r w:rsidRPr="00BF11D6">
        <w:rPr>
          <w:rFonts w:asciiTheme="minorEastAsia" w:hAnsiTheme="minorEastAsia" w:cs="Times New Roman" w:hint="eastAsia"/>
          <w:sz w:val="24"/>
          <w:szCs w:val="24"/>
        </w:rPr>
        <w:t>日（</w:t>
      </w:r>
      <w:r w:rsidRPr="009B64FD">
        <w:rPr>
          <w:rFonts w:asciiTheme="minorEastAsia" w:hAnsiTheme="minorEastAsia" w:cs="Times New Roman" w:hint="eastAsia"/>
          <w:color w:val="0D0D0D" w:themeColor="text1" w:themeTint="F2"/>
          <w:sz w:val="24"/>
          <w:szCs w:val="24"/>
        </w:rPr>
        <w:t>周五）下午1:30</w:t>
      </w:r>
    </w:p>
    <w:p w:rsidR="001401A2" w:rsidRPr="00BF11D6" w:rsidRDefault="001401A2" w:rsidP="00BF11D6">
      <w:pPr>
        <w:adjustRightInd w:val="0"/>
        <w:snapToGrid w:val="0"/>
        <w:spacing w:line="500" w:lineRule="exact"/>
        <w:rPr>
          <w:rFonts w:asciiTheme="minorEastAsia" w:hAnsiTheme="minorEastAsia" w:cs="Times New Roman"/>
          <w:sz w:val="24"/>
          <w:szCs w:val="24"/>
        </w:rPr>
      </w:pPr>
      <w:r w:rsidRPr="00BF11D6">
        <w:rPr>
          <w:rFonts w:asciiTheme="minorEastAsia" w:hAnsiTheme="minorEastAsia" w:cs="Times New Roman" w:hint="eastAsia"/>
          <w:sz w:val="24"/>
          <w:szCs w:val="24"/>
        </w:rPr>
        <w:t>活动地点：腾讯会议（详见“教育部网课群”</w:t>
      </w:r>
      <w:r w:rsidRPr="00BF11D6">
        <w:rPr>
          <w:rFonts w:asciiTheme="minorEastAsia" w:hAnsiTheme="minorEastAsia" w:hint="eastAsia"/>
          <w:sz w:val="24"/>
          <w:szCs w:val="24"/>
        </w:rPr>
        <w:t>微信群</w:t>
      </w:r>
      <w:r w:rsidRPr="00BF11D6">
        <w:rPr>
          <w:rFonts w:asciiTheme="minorEastAsia" w:hAnsiTheme="minorEastAsia" w:cs="Times New Roman" w:hint="eastAsia"/>
          <w:sz w:val="24"/>
          <w:szCs w:val="24"/>
        </w:rPr>
        <w:t>）</w:t>
      </w:r>
    </w:p>
    <w:p w:rsidR="001401A2" w:rsidRPr="00BF11D6" w:rsidRDefault="001401A2" w:rsidP="00BF11D6">
      <w:pPr>
        <w:adjustRightInd w:val="0"/>
        <w:snapToGrid w:val="0"/>
        <w:spacing w:line="500" w:lineRule="exact"/>
        <w:rPr>
          <w:rFonts w:asciiTheme="minorEastAsia" w:hAnsiTheme="minorEastAsia" w:cs="Times New Roman"/>
          <w:sz w:val="24"/>
          <w:szCs w:val="24"/>
        </w:rPr>
      </w:pPr>
      <w:r w:rsidRPr="00BF11D6">
        <w:rPr>
          <w:rFonts w:asciiTheme="minorEastAsia" w:hAnsiTheme="minorEastAsia" w:cs="Times New Roman" w:hint="eastAsia"/>
          <w:sz w:val="24"/>
          <w:szCs w:val="24"/>
        </w:rPr>
        <w:t>活动内容：</w:t>
      </w:r>
    </w:p>
    <w:p w:rsidR="001401A2" w:rsidRPr="00BF11D6" w:rsidRDefault="001401A2" w:rsidP="00BF11D6">
      <w:pPr>
        <w:spacing w:line="500" w:lineRule="exact"/>
        <w:ind w:firstLineChars="200" w:firstLine="480"/>
        <w:rPr>
          <w:rFonts w:asciiTheme="minorEastAsia" w:hAnsiTheme="minorEastAsia"/>
          <w:sz w:val="24"/>
          <w:szCs w:val="24"/>
        </w:rPr>
      </w:pPr>
      <w:r w:rsidRPr="00BF11D6">
        <w:rPr>
          <w:rFonts w:asciiTheme="minorEastAsia" w:hAnsiTheme="minorEastAsia" w:hint="eastAsia"/>
          <w:sz w:val="24"/>
          <w:szCs w:val="24"/>
        </w:rPr>
        <w:lastRenderedPageBreak/>
        <w:t>一、提炼物化优秀案例</w:t>
      </w:r>
    </w:p>
    <w:p w:rsidR="001401A2" w:rsidRPr="00BF11D6" w:rsidRDefault="001401A2" w:rsidP="00BF11D6">
      <w:pPr>
        <w:spacing w:line="500" w:lineRule="exact"/>
        <w:ind w:firstLineChars="350" w:firstLine="840"/>
        <w:rPr>
          <w:rFonts w:asciiTheme="minorEastAsia" w:hAnsiTheme="minorEastAsia"/>
          <w:sz w:val="24"/>
          <w:szCs w:val="24"/>
        </w:rPr>
      </w:pPr>
      <w:r w:rsidRPr="00BF11D6">
        <w:rPr>
          <w:rFonts w:asciiTheme="minorEastAsia" w:hAnsiTheme="minorEastAsia" w:hint="eastAsia"/>
          <w:sz w:val="24"/>
          <w:szCs w:val="24"/>
        </w:rPr>
        <w:t>1.低年级优秀案例</w:t>
      </w:r>
    </w:p>
    <w:p w:rsidR="001401A2" w:rsidRPr="00BF11D6" w:rsidRDefault="001401A2" w:rsidP="00BF11D6">
      <w:pPr>
        <w:spacing w:line="500" w:lineRule="exact"/>
        <w:ind w:firstLineChars="350" w:firstLine="840"/>
        <w:rPr>
          <w:rFonts w:asciiTheme="minorEastAsia" w:hAnsiTheme="minorEastAsia"/>
          <w:sz w:val="24"/>
          <w:szCs w:val="24"/>
        </w:rPr>
      </w:pPr>
      <w:r w:rsidRPr="00BF11D6">
        <w:rPr>
          <w:rFonts w:asciiTheme="minorEastAsia" w:hAnsiTheme="minorEastAsia" w:hint="eastAsia"/>
          <w:sz w:val="24"/>
          <w:szCs w:val="24"/>
        </w:rPr>
        <w:t>2.中年级优秀案例</w:t>
      </w:r>
    </w:p>
    <w:p w:rsidR="001401A2" w:rsidRPr="00BF11D6" w:rsidRDefault="001401A2" w:rsidP="00BF11D6">
      <w:pPr>
        <w:spacing w:line="500" w:lineRule="exact"/>
        <w:ind w:firstLineChars="350" w:firstLine="840"/>
        <w:rPr>
          <w:rFonts w:asciiTheme="minorEastAsia" w:hAnsiTheme="minorEastAsia"/>
          <w:sz w:val="24"/>
          <w:szCs w:val="24"/>
        </w:rPr>
      </w:pPr>
      <w:r w:rsidRPr="00BF11D6">
        <w:rPr>
          <w:rFonts w:asciiTheme="minorEastAsia" w:hAnsiTheme="minorEastAsia" w:hint="eastAsia"/>
          <w:sz w:val="24"/>
          <w:szCs w:val="24"/>
        </w:rPr>
        <w:t>3.高年级优秀案例</w:t>
      </w:r>
    </w:p>
    <w:p w:rsidR="001401A2" w:rsidRPr="00BF11D6" w:rsidRDefault="001401A2" w:rsidP="00BF11D6">
      <w:pPr>
        <w:spacing w:line="500" w:lineRule="exact"/>
        <w:ind w:firstLineChars="200" w:firstLine="480"/>
        <w:rPr>
          <w:rFonts w:asciiTheme="minorEastAsia" w:hAnsiTheme="minorEastAsia"/>
          <w:sz w:val="24"/>
          <w:szCs w:val="24"/>
        </w:rPr>
      </w:pPr>
      <w:r w:rsidRPr="00BF11D6">
        <w:rPr>
          <w:rFonts w:asciiTheme="minorEastAsia" w:hAnsiTheme="minorEastAsia" w:hint="eastAsia"/>
          <w:sz w:val="24"/>
          <w:szCs w:val="24"/>
        </w:rPr>
        <w:t>二、总结</w:t>
      </w:r>
    </w:p>
    <w:p w:rsidR="001401A2" w:rsidRPr="00BF11D6" w:rsidRDefault="001401A2" w:rsidP="00BF11D6">
      <w:pPr>
        <w:snapToGrid w:val="0"/>
        <w:spacing w:line="500" w:lineRule="exact"/>
        <w:ind w:firstLineChars="350" w:firstLine="840"/>
        <w:rPr>
          <w:rFonts w:asciiTheme="minorEastAsia" w:hAnsiTheme="minorEastAsia"/>
          <w:color w:val="0D0D0D" w:themeColor="text1" w:themeTint="F2"/>
          <w:sz w:val="24"/>
          <w:szCs w:val="24"/>
        </w:rPr>
      </w:pPr>
      <w:r w:rsidRPr="00BF11D6">
        <w:rPr>
          <w:rFonts w:asciiTheme="minorEastAsia" w:hAnsiTheme="minorEastAsia" w:hint="eastAsia"/>
          <w:color w:val="0D0D0D" w:themeColor="text1" w:themeTint="F2"/>
          <w:sz w:val="24"/>
          <w:szCs w:val="24"/>
        </w:rPr>
        <w:t>提示：请参与教育部“中小学网络学习平台课程资源”的老师专时专用。</w:t>
      </w:r>
    </w:p>
    <w:p w:rsidR="001401A2" w:rsidRPr="00BF11D6" w:rsidRDefault="001401A2" w:rsidP="00BF11D6">
      <w:pPr>
        <w:spacing w:line="500" w:lineRule="exact"/>
        <w:ind w:firstLineChars="935" w:firstLine="2253"/>
        <w:rPr>
          <w:rFonts w:asciiTheme="minorEastAsia" w:hAnsiTheme="minorEastAsia"/>
          <w:b/>
          <w:sz w:val="24"/>
          <w:szCs w:val="24"/>
        </w:rPr>
      </w:pPr>
    </w:p>
    <w:p w:rsidR="001401A2" w:rsidRPr="00BF11D6" w:rsidRDefault="001401A2" w:rsidP="00BF11D6">
      <w:pPr>
        <w:spacing w:line="500" w:lineRule="exact"/>
        <w:ind w:firstLineChars="935" w:firstLine="2253"/>
        <w:rPr>
          <w:rFonts w:asciiTheme="minorEastAsia" w:hAnsiTheme="minorEastAsia"/>
          <w:b/>
          <w:sz w:val="24"/>
          <w:szCs w:val="24"/>
        </w:rPr>
      </w:pPr>
    </w:p>
    <w:p w:rsidR="001401A2" w:rsidRPr="00EF0642" w:rsidRDefault="001401A2" w:rsidP="00BF11D6">
      <w:pPr>
        <w:widowControl/>
        <w:shd w:val="clear" w:color="auto" w:fill="FFFFFF"/>
        <w:adjustRightInd w:val="0"/>
        <w:snapToGrid w:val="0"/>
        <w:spacing w:line="500" w:lineRule="exact"/>
        <w:jc w:val="center"/>
        <w:rPr>
          <w:rFonts w:asciiTheme="minorEastAsia" w:hAnsiTheme="minorEastAsia" w:cs="宋体"/>
          <w:color w:val="0D0D0D" w:themeColor="text1" w:themeTint="F2"/>
          <w:kern w:val="0"/>
          <w:sz w:val="24"/>
          <w:szCs w:val="24"/>
        </w:rPr>
      </w:pPr>
      <w:r w:rsidRPr="00EF0642">
        <w:rPr>
          <w:rFonts w:asciiTheme="minorEastAsia" w:hAnsiTheme="minorEastAsia" w:cs="宋体" w:hint="eastAsia"/>
          <w:b/>
          <w:color w:val="0D0D0D" w:themeColor="text1" w:themeTint="F2"/>
          <w:kern w:val="0"/>
          <w:sz w:val="24"/>
          <w:szCs w:val="24"/>
        </w:rPr>
        <w:t>小学体育学科研修活动</w:t>
      </w:r>
    </w:p>
    <w:p w:rsidR="001401A2" w:rsidRPr="00EF0642" w:rsidRDefault="001401A2" w:rsidP="00BF11D6">
      <w:pPr>
        <w:widowControl/>
        <w:shd w:val="clear" w:color="auto" w:fill="FFFFFF"/>
        <w:adjustRightInd w:val="0"/>
        <w:snapToGrid w:val="0"/>
        <w:spacing w:line="500" w:lineRule="exact"/>
        <w:jc w:val="left"/>
        <w:rPr>
          <w:rFonts w:asciiTheme="minorEastAsia" w:hAnsiTheme="minorEastAsia" w:cs="宋体"/>
          <w:color w:val="0D0D0D" w:themeColor="text1" w:themeTint="F2"/>
          <w:kern w:val="0"/>
          <w:sz w:val="24"/>
          <w:szCs w:val="24"/>
        </w:rPr>
      </w:pPr>
      <w:r w:rsidRPr="00EF0642">
        <w:rPr>
          <w:rFonts w:asciiTheme="minorEastAsia" w:hAnsiTheme="minorEastAsia" w:cs="宋体" w:hint="eastAsia"/>
          <w:color w:val="0D0D0D" w:themeColor="text1" w:themeTint="F2"/>
          <w:kern w:val="0"/>
          <w:sz w:val="24"/>
          <w:szCs w:val="24"/>
        </w:rPr>
        <w:t>各小学体育教师</w:t>
      </w:r>
      <w:r w:rsidRPr="00EF0642">
        <w:rPr>
          <w:rFonts w:asciiTheme="minorEastAsia" w:hAnsiTheme="minorEastAsia" w:cs="宋体"/>
          <w:color w:val="0D0D0D" w:themeColor="text1" w:themeTint="F2"/>
          <w:kern w:val="0"/>
          <w:sz w:val="24"/>
          <w:szCs w:val="24"/>
        </w:rPr>
        <w:t>：</w:t>
      </w:r>
    </w:p>
    <w:p w:rsidR="001401A2" w:rsidRPr="00EF0642" w:rsidRDefault="001401A2" w:rsidP="00BF11D6">
      <w:pPr>
        <w:widowControl/>
        <w:shd w:val="clear" w:color="auto" w:fill="FFFFFF"/>
        <w:adjustRightInd w:val="0"/>
        <w:snapToGrid w:val="0"/>
        <w:spacing w:line="500" w:lineRule="exact"/>
        <w:ind w:firstLine="576"/>
        <w:jc w:val="left"/>
        <w:rPr>
          <w:rFonts w:asciiTheme="minorEastAsia" w:hAnsiTheme="minorEastAsia" w:cs="宋体"/>
          <w:color w:val="0D0D0D" w:themeColor="text1" w:themeTint="F2"/>
          <w:kern w:val="0"/>
          <w:sz w:val="24"/>
          <w:szCs w:val="24"/>
        </w:rPr>
      </w:pPr>
      <w:r w:rsidRPr="00EF0642">
        <w:rPr>
          <w:rFonts w:asciiTheme="minorEastAsia" w:hAnsiTheme="minorEastAsia" w:cs="宋体" w:hint="eastAsia"/>
          <w:color w:val="0D0D0D" w:themeColor="text1" w:themeTint="F2"/>
          <w:kern w:val="0"/>
          <w:sz w:val="24"/>
          <w:szCs w:val="24"/>
        </w:rPr>
        <w:t>定于12月25日(星期五)下午2：00, “小学体育教师专业发展课程——专业技能与教学实践</w:t>
      </w:r>
      <w:r w:rsidRPr="00EF0642">
        <w:rPr>
          <w:rFonts w:asciiTheme="minorEastAsia" w:hAnsiTheme="minorEastAsia" w:cs="宋体"/>
          <w:color w:val="0D0D0D" w:themeColor="text1" w:themeTint="F2"/>
          <w:kern w:val="0"/>
          <w:sz w:val="24"/>
          <w:szCs w:val="24"/>
        </w:rPr>
        <w:t>4</w:t>
      </w:r>
      <w:r w:rsidRPr="00EF0642">
        <w:rPr>
          <w:rFonts w:asciiTheme="minorEastAsia" w:hAnsiTheme="minorEastAsia" w:cs="宋体" w:hint="eastAsia"/>
          <w:color w:val="0D0D0D" w:themeColor="text1" w:themeTint="F2"/>
          <w:kern w:val="0"/>
          <w:sz w:val="24"/>
          <w:szCs w:val="24"/>
        </w:rPr>
        <w:t>”课程（吉星老师负责）将开展“</w:t>
      </w:r>
      <w:r w:rsidRPr="00EF0642">
        <w:rPr>
          <w:rFonts w:asciiTheme="minorEastAsia" w:hAnsiTheme="minorEastAsia" w:cs="Times New Roman" w:hint="eastAsia"/>
          <w:color w:val="0D0D0D" w:themeColor="text1" w:themeTint="F2"/>
          <w:sz w:val="24"/>
          <w:szCs w:val="24"/>
        </w:rPr>
        <w:t>2020年西城区小学体育教师专业技能考核与展示</w:t>
      </w:r>
      <w:r w:rsidRPr="00EF0642">
        <w:rPr>
          <w:rFonts w:asciiTheme="minorEastAsia" w:hAnsiTheme="minorEastAsia" w:cs="宋体" w:hint="eastAsia"/>
          <w:color w:val="0D0D0D" w:themeColor="text1" w:themeTint="F2"/>
          <w:kern w:val="0"/>
          <w:sz w:val="24"/>
          <w:szCs w:val="24"/>
        </w:rPr>
        <w:t>”活动。本次活动以上传考核视频及报名表情况记录考勤。请</w:t>
      </w:r>
      <w:r w:rsidRPr="00EF0642">
        <w:rPr>
          <w:rFonts w:asciiTheme="minorEastAsia" w:hAnsiTheme="minorEastAsia" w:cs="Times New Roman" w:hint="eastAsia"/>
          <w:color w:val="0D0D0D" w:themeColor="text1" w:themeTint="F2"/>
          <w:sz w:val="24"/>
          <w:szCs w:val="24"/>
        </w:rPr>
        <w:t>老师们根据“西城区小学体育教师专业技能考核与展示工作方案”相关要求完成视频上传工作。</w:t>
      </w:r>
    </w:p>
    <w:p w:rsidR="00BF11D6" w:rsidRPr="00EF0642" w:rsidRDefault="00BF11D6" w:rsidP="00BF11D6">
      <w:pPr>
        <w:spacing w:after="312" w:line="500" w:lineRule="exact"/>
        <w:jc w:val="center"/>
        <w:rPr>
          <w:rFonts w:asciiTheme="minorEastAsia" w:hAnsiTheme="minorEastAsia"/>
          <w:b/>
          <w:color w:val="0D0D0D" w:themeColor="text1" w:themeTint="F2"/>
          <w:sz w:val="24"/>
          <w:szCs w:val="24"/>
        </w:rPr>
      </w:pPr>
    </w:p>
    <w:p w:rsidR="00BF11D6" w:rsidRDefault="00BF11D6" w:rsidP="00BF11D6">
      <w:pPr>
        <w:spacing w:after="312" w:line="500" w:lineRule="exact"/>
        <w:jc w:val="center"/>
        <w:rPr>
          <w:rFonts w:asciiTheme="minorEastAsia" w:hAnsiTheme="minorEastAsia"/>
          <w:b/>
          <w:sz w:val="24"/>
          <w:szCs w:val="24"/>
        </w:rPr>
      </w:pPr>
    </w:p>
    <w:p w:rsidR="00BF11D6" w:rsidRPr="00BF11D6" w:rsidRDefault="00BF11D6" w:rsidP="00BF11D6">
      <w:pPr>
        <w:spacing w:after="312" w:line="500" w:lineRule="exact"/>
        <w:jc w:val="center"/>
        <w:rPr>
          <w:rFonts w:asciiTheme="minorEastAsia" w:hAnsiTheme="minorEastAsia"/>
          <w:b/>
          <w:sz w:val="24"/>
          <w:szCs w:val="24"/>
        </w:rPr>
      </w:pPr>
      <w:r w:rsidRPr="00BF11D6">
        <w:rPr>
          <w:rFonts w:asciiTheme="minorEastAsia" w:hAnsiTheme="minorEastAsia" w:hint="eastAsia"/>
          <w:b/>
          <w:sz w:val="24"/>
          <w:szCs w:val="24"/>
        </w:rPr>
        <w:t>小学劳技教研活动</w:t>
      </w:r>
    </w:p>
    <w:p w:rsidR="00BF11D6" w:rsidRPr="00BF11D6" w:rsidRDefault="00BF11D6" w:rsidP="009B64FD">
      <w:pPr>
        <w:spacing w:beforeLines="50" w:line="500" w:lineRule="exact"/>
        <w:rPr>
          <w:rFonts w:asciiTheme="minorEastAsia" w:hAnsiTheme="minorEastAsia"/>
          <w:sz w:val="24"/>
          <w:szCs w:val="24"/>
        </w:rPr>
      </w:pPr>
      <w:r w:rsidRPr="00BF11D6">
        <w:rPr>
          <w:rFonts w:asciiTheme="minorEastAsia" w:hAnsiTheme="minorEastAsia" w:hint="eastAsia"/>
          <w:sz w:val="24"/>
          <w:szCs w:val="24"/>
        </w:rPr>
        <w:t>时间：</w:t>
      </w:r>
      <w:r w:rsidRPr="00BF11D6">
        <w:rPr>
          <w:rFonts w:asciiTheme="minorEastAsia" w:hAnsiTheme="minorEastAsia"/>
          <w:sz w:val="24"/>
          <w:szCs w:val="24"/>
        </w:rPr>
        <w:t>2020</w:t>
      </w:r>
      <w:r w:rsidRPr="00BF11D6">
        <w:rPr>
          <w:rFonts w:asciiTheme="minorEastAsia" w:hAnsiTheme="minorEastAsia" w:hint="eastAsia"/>
          <w:sz w:val="24"/>
          <w:szCs w:val="24"/>
        </w:rPr>
        <w:t>年12月2</w:t>
      </w:r>
      <w:r w:rsidRPr="00BF11D6">
        <w:rPr>
          <w:rFonts w:asciiTheme="minorEastAsia" w:hAnsiTheme="minorEastAsia"/>
          <w:sz w:val="24"/>
          <w:szCs w:val="24"/>
        </w:rPr>
        <w:t>5</w:t>
      </w:r>
      <w:r w:rsidRPr="00BF11D6">
        <w:rPr>
          <w:rFonts w:asciiTheme="minorEastAsia" w:hAnsiTheme="minorEastAsia" w:hint="eastAsia"/>
          <w:sz w:val="24"/>
          <w:szCs w:val="24"/>
        </w:rPr>
        <w:t>日（周五）下午</w:t>
      </w:r>
      <w:r w:rsidRPr="00BF11D6">
        <w:rPr>
          <w:rFonts w:asciiTheme="minorEastAsia" w:hAnsiTheme="minorEastAsia"/>
          <w:sz w:val="24"/>
          <w:szCs w:val="24"/>
        </w:rPr>
        <w:t>2</w:t>
      </w:r>
      <w:r w:rsidRPr="00BF11D6">
        <w:rPr>
          <w:rFonts w:asciiTheme="minorEastAsia" w:hAnsiTheme="minorEastAsia" w:hint="eastAsia"/>
          <w:sz w:val="24"/>
          <w:szCs w:val="24"/>
        </w:rPr>
        <w:t>：</w:t>
      </w:r>
      <w:r w:rsidRPr="00BF11D6">
        <w:rPr>
          <w:rFonts w:asciiTheme="minorEastAsia" w:hAnsiTheme="minorEastAsia"/>
          <w:sz w:val="24"/>
          <w:szCs w:val="24"/>
        </w:rPr>
        <w:t>0</w:t>
      </w:r>
      <w:r w:rsidRPr="00BF11D6">
        <w:rPr>
          <w:rFonts w:asciiTheme="minorEastAsia" w:hAnsiTheme="minorEastAsia" w:hint="eastAsia"/>
          <w:sz w:val="24"/>
          <w:szCs w:val="24"/>
        </w:rPr>
        <w:t>0</w:t>
      </w:r>
    </w:p>
    <w:p w:rsidR="00BF11D6" w:rsidRPr="00BF11D6" w:rsidRDefault="00BF11D6" w:rsidP="00BF11D6">
      <w:pPr>
        <w:spacing w:line="500" w:lineRule="exact"/>
        <w:rPr>
          <w:rFonts w:asciiTheme="minorEastAsia" w:hAnsiTheme="minorEastAsia"/>
          <w:sz w:val="24"/>
          <w:szCs w:val="24"/>
        </w:rPr>
      </w:pPr>
      <w:r w:rsidRPr="00BF11D6">
        <w:rPr>
          <w:rFonts w:asciiTheme="minorEastAsia" w:hAnsiTheme="minorEastAsia" w:hint="eastAsia"/>
          <w:sz w:val="24"/>
          <w:szCs w:val="24"/>
        </w:rPr>
        <w:t>地点：劳技教师所在学校</w:t>
      </w:r>
    </w:p>
    <w:p w:rsidR="00BF11D6" w:rsidRPr="00BF11D6" w:rsidRDefault="00BF11D6" w:rsidP="009B64FD">
      <w:pPr>
        <w:spacing w:beforeLines="50" w:line="500" w:lineRule="exact"/>
        <w:ind w:left="708" w:hangingChars="295" w:hanging="708"/>
        <w:rPr>
          <w:rFonts w:asciiTheme="minorEastAsia" w:hAnsiTheme="minorEastAsia"/>
          <w:sz w:val="24"/>
          <w:szCs w:val="24"/>
        </w:rPr>
      </w:pPr>
      <w:r w:rsidRPr="00BF11D6">
        <w:rPr>
          <w:rFonts w:asciiTheme="minorEastAsia" w:hAnsiTheme="minorEastAsia" w:hint="eastAsia"/>
          <w:sz w:val="24"/>
          <w:szCs w:val="24"/>
        </w:rPr>
        <w:t>内容——总结交流</w:t>
      </w:r>
    </w:p>
    <w:p w:rsidR="00BF11D6" w:rsidRPr="00BF11D6" w:rsidRDefault="00BF11D6" w:rsidP="00BF11D6">
      <w:pPr>
        <w:pStyle w:val="a9"/>
        <w:numPr>
          <w:ilvl w:val="0"/>
          <w:numId w:val="12"/>
        </w:numPr>
        <w:spacing w:line="500" w:lineRule="exact"/>
        <w:ind w:firstLineChars="0"/>
        <w:rPr>
          <w:rFonts w:asciiTheme="minorEastAsia" w:eastAsiaTheme="minorEastAsia" w:hAnsiTheme="minorEastAsia"/>
          <w:sz w:val="24"/>
        </w:rPr>
      </w:pPr>
      <w:r w:rsidRPr="00BF11D6">
        <w:rPr>
          <w:rFonts w:asciiTheme="minorEastAsia" w:eastAsiaTheme="minorEastAsia" w:hAnsiTheme="minorEastAsia" w:hint="eastAsia"/>
          <w:sz w:val="24"/>
        </w:rPr>
        <w:t>《指导纲要》劳动教育关键环节导读（韩平）；</w:t>
      </w:r>
    </w:p>
    <w:p w:rsidR="00BF11D6" w:rsidRPr="00BF11D6" w:rsidRDefault="00BF11D6" w:rsidP="009B64FD">
      <w:pPr>
        <w:pStyle w:val="a9"/>
        <w:numPr>
          <w:ilvl w:val="0"/>
          <w:numId w:val="12"/>
        </w:numPr>
        <w:spacing w:beforeLines="50" w:line="500" w:lineRule="exact"/>
        <w:ind w:firstLineChars="0"/>
        <w:rPr>
          <w:rFonts w:asciiTheme="minorEastAsia" w:eastAsiaTheme="minorEastAsia" w:hAnsiTheme="minorEastAsia"/>
          <w:sz w:val="24"/>
        </w:rPr>
      </w:pPr>
      <w:r w:rsidRPr="00BF11D6">
        <w:rPr>
          <w:rFonts w:asciiTheme="minorEastAsia" w:eastAsiaTheme="minorEastAsia" w:hAnsiTheme="minorEastAsia" w:hint="eastAsia"/>
          <w:sz w:val="24"/>
        </w:rPr>
        <w:t>进行本学期研修课程总结。</w:t>
      </w:r>
    </w:p>
    <w:p w:rsidR="00BF11D6" w:rsidRPr="00BF11D6" w:rsidRDefault="00BF11D6" w:rsidP="009B64FD">
      <w:pPr>
        <w:spacing w:beforeLines="50" w:line="500" w:lineRule="exact"/>
        <w:rPr>
          <w:rFonts w:asciiTheme="minorEastAsia" w:hAnsiTheme="minorEastAsia"/>
          <w:sz w:val="24"/>
          <w:szCs w:val="24"/>
        </w:rPr>
      </w:pPr>
      <w:r w:rsidRPr="00BF11D6">
        <w:rPr>
          <w:rFonts w:asciiTheme="minorEastAsia" w:hAnsiTheme="minorEastAsia" w:hint="eastAsia"/>
          <w:sz w:val="24"/>
          <w:szCs w:val="24"/>
        </w:rPr>
        <w:t>参加人：请各校专、兼职劳技课教师参加</w:t>
      </w:r>
    </w:p>
    <w:p w:rsidR="001401A2" w:rsidRPr="00BF11D6" w:rsidRDefault="001401A2" w:rsidP="00BF11D6">
      <w:pPr>
        <w:spacing w:line="500" w:lineRule="exact"/>
        <w:ind w:firstLineChars="935" w:firstLine="2244"/>
        <w:rPr>
          <w:rFonts w:asciiTheme="minorEastAsia" w:hAnsiTheme="minorEastAsia"/>
          <w:sz w:val="24"/>
          <w:szCs w:val="24"/>
        </w:rPr>
      </w:pPr>
    </w:p>
    <w:sectPr w:rsidR="001401A2" w:rsidRPr="00BF11D6" w:rsidSect="00076BDA">
      <w:pgSz w:w="11906" w:h="16838"/>
      <w:pgMar w:top="1440" w:right="1274"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141" w:rsidRDefault="00335141" w:rsidP="00F746DA">
      <w:r>
        <w:separator/>
      </w:r>
    </w:p>
  </w:endnote>
  <w:endnote w:type="continuationSeparator" w:id="1">
    <w:p w:rsidR="00335141" w:rsidRDefault="00335141"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141" w:rsidRDefault="00335141" w:rsidP="00F746DA">
      <w:r>
        <w:separator/>
      </w:r>
    </w:p>
  </w:footnote>
  <w:footnote w:type="continuationSeparator" w:id="1">
    <w:p w:rsidR="00335141" w:rsidRDefault="00335141"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7E69F0"/>
    <w:multiLevelType w:val="singleLevel"/>
    <w:tmpl w:val="CA7E69F0"/>
    <w:lvl w:ilvl="0">
      <w:start w:val="1"/>
      <w:numFmt w:val="decimal"/>
      <w:lvlText w:val="%1."/>
      <w:lvlJc w:val="left"/>
      <w:pPr>
        <w:tabs>
          <w:tab w:val="left" w:pos="312"/>
        </w:tabs>
      </w:pPr>
    </w:lvl>
  </w:abstractNum>
  <w:abstractNum w:abstractNumId="1">
    <w:nsid w:val="18EE2772"/>
    <w:multiLevelType w:val="singleLevel"/>
    <w:tmpl w:val="18EE2772"/>
    <w:lvl w:ilvl="0">
      <w:start w:val="1"/>
      <w:numFmt w:val="decimal"/>
      <w:lvlText w:val="%1."/>
      <w:lvlJc w:val="left"/>
      <w:pPr>
        <w:tabs>
          <w:tab w:val="left" w:pos="312"/>
        </w:tabs>
        <w:ind w:left="52" w:firstLine="0"/>
      </w:pPr>
    </w:lvl>
  </w:abstractNum>
  <w:abstractNum w:abstractNumId="2">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5">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3E666F7"/>
    <w:multiLevelType w:val="singleLevel"/>
    <w:tmpl w:val="73E666F7"/>
    <w:lvl w:ilvl="0">
      <w:start w:val="1"/>
      <w:numFmt w:val="decimal"/>
      <w:lvlText w:val="%1."/>
      <w:lvlJc w:val="left"/>
      <w:pPr>
        <w:tabs>
          <w:tab w:val="left" w:pos="312"/>
        </w:tabs>
      </w:pPr>
    </w:lvl>
  </w:abstractNum>
  <w:abstractNum w:abstractNumId="11">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8"/>
  </w:num>
  <w:num w:numId="4">
    <w:abstractNumId w:val="4"/>
  </w:num>
  <w:num w:numId="5">
    <w:abstractNumId w:val="9"/>
  </w:num>
  <w:num w:numId="6">
    <w:abstractNumId w:val="0"/>
  </w:num>
  <w:num w:numId="7">
    <w:abstractNumId w:val="1"/>
  </w:num>
  <w:num w:numId="8">
    <w:abstractNumId w:val="2"/>
  </w:num>
  <w:num w:numId="9">
    <w:abstractNumId w:val="10"/>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001804"/>
    <w:rsid w:val="00001F36"/>
    <w:rsid w:val="00012354"/>
    <w:rsid w:val="00016352"/>
    <w:rsid w:val="0003486C"/>
    <w:rsid w:val="000455F9"/>
    <w:rsid w:val="000458F5"/>
    <w:rsid w:val="000469DF"/>
    <w:rsid w:val="00054DD5"/>
    <w:rsid w:val="00071468"/>
    <w:rsid w:val="00076BDA"/>
    <w:rsid w:val="00080E85"/>
    <w:rsid w:val="0008660E"/>
    <w:rsid w:val="00090EE9"/>
    <w:rsid w:val="0009204F"/>
    <w:rsid w:val="000A28CB"/>
    <w:rsid w:val="000D179F"/>
    <w:rsid w:val="000D7BA2"/>
    <w:rsid w:val="000F4D0F"/>
    <w:rsid w:val="001106C5"/>
    <w:rsid w:val="00126F9E"/>
    <w:rsid w:val="00137674"/>
    <w:rsid w:val="001401A2"/>
    <w:rsid w:val="00157E87"/>
    <w:rsid w:val="00160D3B"/>
    <w:rsid w:val="0016794D"/>
    <w:rsid w:val="00174C78"/>
    <w:rsid w:val="00174CB7"/>
    <w:rsid w:val="001B542E"/>
    <w:rsid w:val="001B7BFD"/>
    <w:rsid w:val="001C25EC"/>
    <w:rsid w:val="001C41CB"/>
    <w:rsid w:val="001D47AA"/>
    <w:rsid w:val="001D4CFF"/>
    <w:rsid w:val="001D5792"/>
    <w:rsid w:val="001D5F82"/>
    <w:rsid w:val="001D7638"/>
    <w:rsid w:val="001E3169"/>
    <w:rsid w:val="001E62F3"/>
    <w:rsid w:val="001F2015"/>
    <w:rsid w:val="002022F3"/>
    <w:rsid w:val="00202353"/>
    <w:rsid w:val="00202BF1"/>
    <w:rsid w:val="00203A19"/>
    <w:rsid w:val="00205886"/>
    <w:rsid w:val="00211B82"/>
    <w:rsid w:val="00214CB7"/>
    <w:rsid w:val="00227164"/>
    <w:rsid w:val="002370C4"/>
    <w:rsid w:val="00237C85"/>
    <w:rsid w:val="00242048"/>
    <w:rsid w:val="002613C2"/>
    <w:rsid w:val="002667EE"/>
    <w:rsid w:val="002669FE"/>
    <w:rsid w:val="0027118F"/>
    <w:rsid w:val="00275D95"/>
    <w:rsid w:val="00281341"/>
    <w:rsid w:val="00283186"/>
    <w:rsid w:val="002A18B0"/>
    <w:rsid w:val="002A1B05"/>
    <w:rsid w:val="002D11E7"/>
    <w:rsid w:val="002F26E9"/>
    <w:rsid w:val="002F3204"/>
    <w:rsid w:val="00300D8B"/>
    <w:rsid w:val="00307A02"/>
    <w:rsid w:val="00310E6D"/>
    <w:rsid w:val="003272A2"/>
    <w:rsid w:val="00330FC8"/>
    <w:rsid w:val="00333230"/>
    <w:rsid w:val="00335141"/>
    <w:rsid w:val="003449F5"/>
    <w:rsid w:val="0034698E"/>
    <w:rsid w:val="00346ECB"/>
    <w:rsid w:val="003510C3"/>
    <w:rsid w:val="00351414"/>
    <w:rsid w:val="003547F2"/>
    <w:rsid w:val="003670F8"/>
    <w:rsid w:val="00367C58"/>
    <w:rsid w:val="00372A57"/>
    <w:rsid w:val="00375904"/>
    <w:rsid w:val="0038401E"/>
    <w:rsid w:val="0039037D"/>
    <w:rsid w:val="003A215F"/>
    <w:rsid w:val="003A2D0E"/>
    <w:rsid w:val="003C6764"/>
    <w:rsid w:val="003F0549"/>
    <w:rsid w:val="003F6510"/>
    <w:rsid w:val="00404E8F"/>
    <w:rsid w:val="00405104"/>
    <w:rsid w:val="0041015A"/>
    <w:rsid w:val="0042032D"/>
    <w:rsid w:val="00420C4D"/>
    <w:rsid w:val="00430FEE"/>
    <w:rsid w:val="00443F46"/>
    <w:rsid w:val="00463B13"/>
    <w:rsid w:val="004748BB"/>
    <w:rsid w:val="00475AD7"/>
    <w:rsid w:val="00477D7C"/>
    <w:rsid w:val="004865AB"/>
    <w:rsid w:val="00490111"/>
    <w:rsid w:val="004C2D0B"/>
    <w:rsid w:val="004C708F"/>
    <w:rsid w:val="004C7751"/>
    <w:rsid w:val="004F06D3"/>
    <w:rsid w:val="004F2F9E"/>
    <w:rsid w:val="00504856"/>
    <w:rsid w:val="00506358"/>
    <w:rsid w:val="00507739"/>
    <w:rsid w:val="00524BB3"/>
    <w:rsid w:val="0052523E"/>
    <w:rsid w:val="00526581"/>
    <w:rsid w:val="00526922"/>
    <w:rsid w:val="00534293"/>
    <w:rsid w:val="00536A24"/>
    <w:rsid w:val="005412D6"/>
    <w:rsid w:val="005439C5"/>
    <w:rsid w:val="0055572E"/>
    <w:rsid w:val="00556A06"/>
    <w:rsid w:val="00585073"/>
    <w:rsid w:val="005B5FE4"/>
    <w:rsid w:val="005B6BFC"/>
    <w:rsid w:val="005E1637"/>
    <w:rsid w:val="005E37C7"/>
    <w:rsid w:val="005F09F7"/>
    <w:rsid w:val="005F6DED"/>
    <w:rsid w:val="00602EE3"/>
    <w:rsid w:val="00624455"/>
    <w:rsid w:val="00683297"/>
    <w:rsid w:val="006864AF"/>
    <w:rsid w:val="006949A7"/>
    <w:rsid w:val="006A1F7D"/>
    <w:rsid w:val="006A3165"/>
    <w:rsid w:val="006B1388"/>
    <w:rsid w:val="006B320E"/>
    <w:rsid w:val="006B3466"/>
    <w:rsid w:val="006B6718"/>
    <w:rsid w:val="006C6A69"/>
    <w:rsid w:val="006D4343"/>
    <w:rsid w:val="006D70E0"/>
    <w:rsid w:val="006E6699"/>
    <w:rsid w:val="007137BC"/>
    <w:rsid w:val="00716672"/>
    <w:rsid w:val="00724988"/>
    <w:rsid w:val="00725FE6"/>
    <w:rsid w:val="0073078D"/>
    <w:rsid w:val="00733D27"/>
    <w:rsid w:val="00734D9C"/>
    <w:rsid w:val="00736776"/>
    <w:rsid w:val="00736DF3"/>
    <w:rsid w:val="00740856"/>
    <w:rsid w:val="00744983"/>
    <w:rsid w:val="00746BA6"/>
    <w:rsid w:val="00786035"/>
    <w:rsid w:val="0079208B"/>
    <w:rsid w:val="007944A2"/>
    <w:rsid w:val="007A4C4D"/>
    <w:rsid w:val="007E004F"/>
    <w:rsid w:val="007E0DFB"/>
    <w:rsid w:val="007E5487"/>
    <w:rsid w:val="007E66FA"/>
    <w:rsid w:val="007F1359"/>
    <w:rsid w:val="007F29A8"/>
    <w:rsid w:val="007F4C0C"/>
    <w:rsid w:val="00813E55"/>
    <w:rsid w:val="00822490"/>
    <w:rsid w:val="00825523"/>
    <w:rsid w:val="00825962"/>
    <w:rsid w:val="00831B09"/>
    <w:rsid w:val="008442EF"/>
    <w:rsid w:val="0084556B"/>
    <w:rsid w:val="008638F3"/>
    <w:rsid w:val="00864301"/>
    <w:rsid w:val="00875164"/>
    <w:rsid w:val="0088417A"/>
    <w:rsid w:val="008A7F72"/>
    <w:rsid w:val="008B0285"/>
    <w:rsid w:val="008E7C4A"/>
    <w:rsid w:val="008F1705"/>
    <w:rsid w:val="009170DE"/>
    <w:rsid w:val="00923DF9"/>
    <w:rsid w:val="00931364"/>
    <w:rsid w:val="00934625"/>
    <w:rsid w:val="00943741"/>
    <w:rsid w:val="0094478E"/>
    <w:rsid w:val="0096590A"/>
    <w:rsid w:val="00975B68"/>
    <w:rsid w:val="00995FC7"/>
    <w:rsid w:val="009A2983"/>
    <w:rsid w:val="009A705F"/>
    <w:rsid w:val="009B1BBB"/>
    <w:rsid w:val="009B64FD"/>
    <w:rsid w:val="009C1590"/>
    <w:rsid w:val="009D038F"/>
    <w:rsid w:val="009D31CC"/>
    <w:rsid w:val="009E67BF"/>
    <w:rsid w:val="009F0EB7"/>
    <w:rsid w:val="009F6A9D"/>
    <w:rsid w:val="009F6DB4"/>
    <w:rsid w:val="00A03CBE"/>
    <w:rsid w:val="00A066C0"/>
    <w:rsid w:val="00A1036E"/>
    <w:rsid w:val="00A13D40"/>
    <w:rsid w:val="00A13F31"/>
    <w:rsid w:val="00A21D96"/>
    <w:rsid w:val="00A30805"/>
    <w:rsid w:val="00A41A7D"/>
    <w:rsid w:val="00A468C4"/>
    <w:rsid w:val="00A5508E"/>
    <w:rsid w:val="00A67B84"/>
    <w:rsid w:val="00A7101D"/>
    <w:rsid w:val="00A76423"/>
    <w:rsid w:val="00A76DAC"/>
    <w:rsid w:val="00A810C4"/>
    <w:rsid w:val="00A83CE5"/>
    <w:rsid w:val="00A91B08"/>
    <w:rsid w:val="00A93195"/>
    <w:rsid w:val="00AB6FCF"/>
    <w:rsid w:val="00AC1DBC"/>
    <w:rsid w:val="00AC4969"/>
    <w:rsid w:val="00AD149E"/>
    <w:rsid w:val="00AD28A3"/>
    <w:rsid w:val="00AD593B"/>
    <w:rsid w:val="00AE2F77"/>
    <w:rsid w:val="00AF3CB8"/>
    <w:rsid w:val="00AF7CDF"/>
    <w:rsid w:val="00B001D3"/>
    <w:rsid w:val="00B04D7B"/>
    <w:rsid w:val="00B144AF"/>
    <w:rsid w:val="00B17507"/>
    <w:rsid w:val="00B3627D"/>
    <w:rsid w:val="00B36C66"/>
    <w:rsid w:val="00B37411"/>
    <w:rsid w:val="00B57AE0"/>
    <w:rsid w:val="00B57C84"/>
    <w:rsid w:val="00B70BFE"/>
    <w:rsid w:val="00B71EF7"/>
    <w:rsid w:val="00B76324"/>
    <w:rsid w:val="00B84011"/>
    <w:rsid w:val="00B93301"/>
    <w:rsid w:val="00B96E1C"/>
    <w:rsid w:val="00BA383B"/>
    <w:rsid w:val="00BB48E0"/>
    <w:rsid w:val="00BC137B"/>
    <w:rsid w:val="00BC5DD1"/>
    <w:rsid w:val="00BE5FE9"/>
    <w:rsid w:val="00BE655E"/>
    <w:rsid w:val="00BF11D6"/>
    <w:rsid w:val="00C045DB"/>
    <w:rsid w:val="00C130F1"/>
    <w:rsid w:val="00C13191"/>
    <w:rsid w:val="00C35B11"/>
    <w:rsid w:val="00C570FE"/>
    <w:rsid w:val="00C618B6"/>
    <w:rsid w:val="00C70079"/>
    <w:rsid w:val="00C81C48"/>
    <w:rsid w:val="00CB4079"/>
    <w:rsid w:val="00CC1AFE"/>
    <w:rsid w:val="00CD4376"/>
    <w:rsid w:val="00CE6969"/>
    <w:rsid w:val="00D115AF"/>
    <w:rsid w:val="00D130F4"/>
    <w:rsid w:val="00D2207F"/>
    <w:rsid w:val="00D52875"/>
    <w:rsid w:val="00D53E06"/>
    <w:rsid w:val="00D55413"/>
    <w:rsid w:val="00D56D11"/>
    <w:rsid w:val="00D67229"/>
    <w:rsid w:val="00D8168B"/>
    <w:rsid w:val="00D87BFB"/>
    <w:rsid w:val="00DC1171"/>
    <w:rsid w:val="00DC62FC"/>
    <w:rsid w:val="00DC7D8D"/>
    <w:rsid w:val="00DD1353"/>
    <w:rsid w:val="00DD3429"/>
    <w:rsid w:val="00DD6CA6"/>
    <w:rsid w:val="00DE30B9"/>
    <w:rsid w:val="00DE7297"/>
    <w:rsid w:val="00DF400C"/>
    <w:rsid w:val="00E115D7"/>
    <w:rsid w:val="00E36C6F"/>
    <w:rsid w:val="00E4667C"/>
    <w:rsid w:val="00E82544"/>
    <w:rsid w:val="00E83A2B"/>
    <w:rsid w:val="00E957D3"/>
    <w:rsid w:val="00EA4B5D"/>
    <w:rsid w:val="00EA664B"/>
    <w:rsid w:val="00ED0421"/>
    <w:rsid w:val="00ED788B"/>
    <w:rsid w:val="00EE01DC"/>
    <w:rsid w:val="00EE5551"/>
    <w:rsid w:val="00EE65B7"/>
    <w:rsid w:val="00EF0642"/>
    <w:rsid w:val="00F03EA9"/>
    <w:rsid w:val="00F128FA"/>
    <w:rsid w:val="00F146F3"/>
    <w:rsid w:val="00F26C75"/>
    <w:rsid w:val="00F46002"/>
    <w:rsid w:val="00F54EB8"/>
    <w:rsid w:val="00F62A0C"/>
    <w:rsid w:val="00F746DA"/>
    <w:rsid w:val="00F75371"/>
    <w:rsid w:val="00F859AD"/>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46DA"/>
    <w:rPr>
      <w:sz w:val="18"/>
      <w:szCs w:val="18"/>
    </w:rPr>
  </w:style>
  <w:style w:type="paragraph" w:styleId="a4">
    <w:name w:val="footer"/>
    <w:basedOn w:val="a"/>
    <w:link w:val="Char0"/>
    <w:uiPriority w:val="99"/>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webSettings.xml><?xml version="1.0" encoding="utf-8"?>
<w:webSettings xmlns:r="http://schemas.openxmlformats.org/officeDocument/2006/relationships" xmlns:w="http://schemas.openxmlformats.org/wordprocessingml/2006/main">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8684-188E-4074-8DAA-D88A9DB3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102zhangyu</cp:lastModifiedBy>
  <cp:revision>8</cp:revision>
  <dcterms:created xsi:type="dcterms:W3CDTF">2020-12-16T01:34:00Z</dcterms:created>
  <dcterms:modified xsi:type="dcterms:W3CDTF">2020-12-16T02:44:00Z</dcterms:modified>
</cp:coreProperties>
</file>